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AC0" w:rsidRDefault="00C23AC0" w:rsidP="008008F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8008FD">
        <w:rPr>
          <w:b/>
          <w:sz w:val="28"/>
        </w:rPr>
        <w:t>: Biochemia</w:t>
      </w:r>
    </w:p>
    <w:p w:rsidR="008008FD" w:rsidRPr="00B66DD8" w:rsidRDefault="008008FD" w:rsidP="008008FD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C23AC0" w:rsidRPr="00442D3F" w:rsidTr="00E47238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C23AC0" w:rsidRPr="00442D3F" w:rsidRDefault="00C23AC0" w:rsidP="00E47238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C23AC0" w:rsidRPr="00442D3F" w:rsidTr="00E47238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23AC0" w:rsidRPr="00DD6065" w:rsidRDefault="00C23AC0" w:rsidP="00E4723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C23AC0" w:rsidRPr="00222DB8" w:rsidRDefault="00C23AC0" w:rsidP="00E4723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C23AC0" w:rsidRPr="00222DB8" w:rsidRDefault="00C23AC0" w:rsidP="00312BC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431DF3">
              <w:t>Stacjonarne/Niestacjonarne</w:t>
            </w:r>
            <w:bookmarkStart w:id="0" w:name="_GoBack"/>
            <w:bookmarkEnd w:id="0"/>
          </w:p>
        </w:tc>
      </w:tr>
      <w:tr w:rsidR="00C23AC0" w:rsidRPr="00442D3F" w:rsidTr="00E47238">
        <w:tc>
          <w:tcPr>
            <w:tcW w:w="4192" w:type="dxa"/>
            <w:gridSpan w:val="2"/>
          </w:tcPr>
          <w:p w:rsidR="00C23AC0" w:rsidRPr="00667F71" w:rsidRDefault="00C23AC0" w:rsidP="00E47238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667F71">
              <w:rPr>
                <w:b/>
              </w:rPr>
              <w:t>II</w:t>
            </w:r>
          </w:p>
        </w:tc>
        <w:tc>
          <w:tcPr>
            <w:tcW w:w="5500" w:type="dxa"/>
            <w:gridSpan w:val="3"/>
          </w:tcPr>
          <w:p w:rsidR="00C23AC0" w:rsidRPr="00DD6065" w:rsidRDefault="00C23AC0" w:rsidP="00E4723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C23AC0" w:rsidRPr="00442D3F" w:rsidTr="00E47238">
        <w:tc>
          <w:tcPr>
            <w:tcW w:w="9692" w:type="dxa"/>
            <w:gridSpan w:val="5"/>
          </w:tcPr>
          <w:p w:rsidR="00C23AC0" w:rsidRPr="00DD6065" w:rsidRDefault="00C23AC0" w:rsidP="00E4723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Biochemia</w:t>
            </w:r>
          </w:p>
        </w:tc>
      </w:tr>
      <w:tr w:rsidR="00C23AC0" w:rsidRPr="00442D3F" w:rsidTr="00E47238">
        <w:tc>
          <w:tcPr>
            <w:tcW w:w="9692" w:type="dxa"/>
            <w:gridSpan w:val="5"/>
          </w:tcPr>
          <w:p w:rsidR="00C23AC0" w:rsidRPr="00DD6065" w:rsidRDefault="00C23AC0" w:rsidP="00E4723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C23AC0" w:rsidRPr="00442D3F" w:rsidTr="00E47238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C23AC0" w:rsidRPr="00DD6065" w:rsidRDefault="00C23AC0" w:rsidP="004E526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</w:t>
            </w:r>
            <w:r w:rsidR="004E526A">
              <w:rPr>
                <w:b/>
                <w:bCs/>
              </w:rPr>
              <w:t>uczenia się</w:t>
            </w:r>
          </w:p>
        </w:tc>
      </w:tr>
      <w:tr w:rsidR="00C23AC0" w:rsidRPr="00442D3F" w:rsidTr="00E47238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C87A0A" w:rsidRPr="00B24038" w:rsidRDefault="00AB4E72" w:rsidP="00574CAB">
            <w:pPr>
              <w:spacing w:after="0" w:line="240" w:lineRule="auto"/>
              <w:jc w:val="both"/>
              <w:rPr>
                <w:rFonts w:cstheme="minorHAnsi"/>
              </w:rPr>
            </w:pPr>
            <w:r w:rsidRPr="00B24038">
              <w:rPr>
                <w:rFonts w:cstheme="minorHAnsi"/>
              </w:rPr>
              <w:t>Z</w:t>
            </w:r>
            <w:r w:rsidR="00C87A0A" w:rsidRPr="00B24038">
              <w:rPr>
                <w:rFonts w:cstheme="minorHAnsi"/>
              </w:rPr>
              <w:t>naczenie pierwiastków głównych i śladowych w proc</w:t>
            </w:r>
            <w:r w:rsidR="00574CAB" w:rsidRPr="00B24038">
              <w:rPr>
                <w:rFonts w:cstheme="minorHAnsi"/>
              </w:rPr>
              <w:t>esach zachodzących w organizmie</w:t>
            </w:r>
            <w:r w:rsidR="00574CAB" w:rsidRPr="00B24038">
              <w:rPr>
                <w:rFonts w:cstheme="minorHAnsi"/>
              </w:rPr>
              <w:br/>
              <w:t>-</w:t>
            </w:r>
            <w:r w:rsidR="00C87A0A" w:rsidRPr="00B24038">
              <w:rPr>
                <w:rFonts w:cstheme="minorHAnsi"/>
              </w:rPr>
              <w:t xml:space="preserve"> </w:t>
            </w:r>
            <w:r w:rsidR="00574CAB" w:rsidRPr="00B24038">
              <w:rPr>
                <w:rFonts w:cstheme="minorHAnsi"/>
              </w:rPr>
              <w:t xml:space="preserve"> podaż, wchłanianie,</w:t>
            </w:r>
            <w:r w:rsidR="00C87A0A" w:rsidRPr="00B24038">
              <w:rPr>
                <w:rFonts w:cstheme="minorHAnsi"/>
              </w:rPr>
              <w:t xml:space="preserve"> transport; biochemiczne podstawy integralności organizmu ludzkiego; </w:t>
            </w:r>
            <w:r w:rsidRPr="00B24038">
              <w:rPr>
                <w:rFonts w:cstheme="minorHAnsi"/>
              </w:rPr>
              <w:t>budowa</w:t>
            </w:r>
            <w:r w:rsidR="00C87A0A" w:rsidRPr="00B24038">
              <w:rPr>
                <w:rFonts w:cstheme="minorHAnsi"/>
              </w:rPr>
              <w:t xml:space="preserve"> </w:t>
            </w:r>
            <w:r w:rsidR="00574CAB" w:rsidRPr="00B24038">
              <w:rPr>
                <w:rFonts w:cstheme="minorHAnsi"/>
              </w:rPr>
              <w:br/>
            </w:r>
            <w:r w:rsidR="00C87A0A" w:rsidRPr="00B24038">
              <w:rPr>
                <w:rFonts w:cstheme="minorHAnsi"/>
              </w:rPr>
              <w:t>i funkcje ważnych związków chemicznych występujących w organ</w:t>
            </w:r>
            <w:r w:rsidR="00574CAB" w:rsidRPr="00B24038">
              <w:rPr>
                <w:rFonts w:cstheme="minorHAnsi"/>
              </w:rPr>
              <w:t xml:space="preserve">izmie ludzkim, </w:t>
            </w:r>
            <w:r w:rsidR="00C87A0A" w:rsidRPr="00B24038">
              <w:rPr>
                <w:rFonts w:cstheme="minorHAnsi"/>
              </w:rPr>
              <w:t>właściwości, funkcje, metabolizm i energetykę reakcji: białek, kwasów nukleinowych, węglowodanów, l</w:t>
            </w:r>
            <w:r w:rsidRPr="00B24038">
              <w:rPr>
                <w:rFonts w:cstheme="minorHAnsi"/>
              </w:rPr>
              <w:t xml:space="preserve">ipidów, enzymów </w:t>
            </w:r>
            <w:r w:rsidR="00574CAB" w:rsidRPr="00B24038">
              <w:rPr>
                <w:rFonts w:cstheme="minorHAnsi"/>
              </w:rPr>
              <w:br/>
            </w:r>
            <w:r w:rsidRPr="00B24038">
              <w:rPr>
                <w:rFonts w:cstheme="minorHAnsi"/>
              </w:rPr>
              <w:t>i hormonów; rola</w:t>
            </w:r>
            <w:r w:rsidR="00C87A0A" w:rsidRPr="00B24038">
              <w:rPr>
                <w:rFonts w:cstheme="minorHAnsi"/>
              </w:rPr>
              <w:t xml:space="preserve"> i znaczenie płynów ustrojowych, z uwzględnieniem śliny; </w:t>
            </w:r>
            <w:r w:rsidR="00434A07" w:rsidRPr="00B24038">
              <w:rPr>
                <w:rFonts w:cstheme="minorHAnsi"/>
              </w:rPr>
              <w:t xml:space="preserve"> podstawy funkcjonowania organizmu człowieka na różnych poziomach złożoności;  </w:t>
            </w:r>
            <w:r w:rsidR="00C87A0A" w:rsidRPr="00B24038">
              <w:rPr>
                <w:rFonts w:cstheme="minorHAnsi"/>
              </w:rPr>
              <w:t xml:space="preserve">funkcje życiowe człowieka; zasady równowagi kwasowo-zasadowej oraz transportu tlenu i dwutlenku węgla w organizmie; zasady metabolizmu </w:t>
            </w:r>
            <w:r w:rsidR="00574CAB" w:rsidRPr="00B24038">
              <w:rPr>
                <w:rFonts w:cstheme="minorHAnsi"/>
              </w:rPr>
              <w:br/>
            </w:r>
            <w:r w:rsidR="00C87A0A" w:rsidRPr="00B24038">
              <w:rPr>
                <w:rFonts w:cstheme="minorHAnsi"/>
              </w:rPr>
              <w:t>i żywi</w:t>
            </w:r>
            <w:r w:rsidRPr="00B24038">
              <w:rPr>
                <w:rFonts w:cstheme="minorHAnsi"/>
              </w:rPr>
              <w:t>enia;</w:t>
            </w:r>
            <w:r w:rsidR="00C87A0A" w:rsidRPr="00B24038">
              <w:rPr>
                <w:rFonts w:cstheme="minorHAnsi"/>
              </w:rPr>
              <w:t xml:space="preserve"> zjawiska chemiczne </w:t>
            </w:r>
            <w:r w:rsidRPr="00B24038">
              <w:rPr>
                <w:rFonts w:cstheme="minorHAnsi"/>
              </w:rPr>
              <w:t xml:space="preserve">a procesy zachodzące w jamie ustnej; </w:t>
            </w:r>
            <w:r w:rsidR="00C87A0A" w:rsidRPr="00B24038">
              <w:rPr>
                <w:rFonts w:cstheme="minorHAnsi"/>
              </w:rPr>
              <w:t xml:space="preserve">pojęcia biologiczne i ekologiczne </w:t>
            </w:r>
            <w:r w:rsidR="00574CAB" w:rsidRPr="00B24038">
              <w:rPr>
                <w:rFonts w:cstheme="minorHAnsi"/>
              </w:rPr>
              <w:br/>
            </w:r>
            <w:r w:rsidR="00C87A0A" w:rsidRPr="00B24038">
              <w:rPr>
                <w:rFonts w:cstheme="minorHAnsi"/>
              </w:rPr>
              <w:t>w kontekście człowiek –</w:t>
            </w:r>
            <w:r w:rsidRPr="00B24038">
              <w:rPr>
                <w:rFonts w:cstheme="minorHAnsi"/>
              </w:rPr>
              <w:t xml:space="preserve"> środowisko życia; wykorzystywanie i przetwarzanie informacji</w:t>
            </w:r>
            <w:r w:rsidR="00C87A0A" w:rsidRPr="00B24038">
              <w:rPr>
                <w:rFonts w:cstheme="minorHAnsi"/>
              </w:rPr>
              <w:t>, stosując narzędzia informatyczne i korzystając z nowoczesnych źródeł wiedzy medycznej.</w:t>
            </w:r>
          </w:p>
          <w:p w:rsidR="00C23AC0" w:rsidRDefault="00C23AC0" w:rsidP="00E47238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</w:t>
            </w:r>
            <w:r w:rsidR="004E526A">
              <w:rPr>
                <w:b/>
                <w:bCs/>
              </w:rPr>
              <w:t>uczenia się</w:t>
            </w:r>
            <w:r w:rsidRPr="000F1048">
              <w:rPr>
                <w:b/>
              </w:rPr>
              <w:t xml:space="preserve"> zawartych w standardach</w:t>
            </w:r>
          </w:p>
          <w:p w:rsidR="00C23AC0" w:rsidRDefault="00C23AC0" w:rsidP="00E47238">
            <w:pPr>
              <w:spacing w:after="0" w:line="240" w:lineRule="auto"/>
            </w:pPr>
            <w:r>
              <w:t>w zakresie wiedzy student zna i rozumie: B.W1; B.W3; B.W4; B.W6; B.W19; B.W21; B.W22</w:t>
            </w:r>
          </w:p>
          <w:p w:rsidR="00C23AC0" w:rsidRDefault="00C23AC0" w:rsidP="00E47238">
            <w:pPr>
              <w:spacing w:after="0" w:line="240" w:lineRule="auto"/>
            </w:pPr>
            <w:r>
              <w:t>w zakresie umiejętności student potrafi: B.U1; B.U4</w:t>
            </w:r>
          </w:p>
          <w:p w:rsidR="00C23AC0" w:rsidRDefault="00C23AC0" w:rsidP="00E47238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B66DD8">
              <w:t xml:space="preserve">D.U10; </w:t>
            </w:r>
            <w:r>
              <w:t>D.U13</w:t>
            </w:r>
          </w:p>
          <w:p w:rsidR="00586D2E" w:rsidRPr="00586D2E" w:rsidRDefault="00586D2E" w:rsidP="00E47238">
            <w:pPr>
              <w:spacing w:after="0" w:line="240" w:lineRule="auto"/>
              <w:rPr>
                <w:b/>
              </w:rPr>
            </w:pPr>
            <w:r w:rsidRPr="00586D2E">
              <w:rPr>
                <w:b/>
              </w:rPr>
              <w:t>Forma zakończenia przedmiotu</w:t>
            </w:r>
            <w:r>
              <w:rPr>
                <w:b/>
              </w:rPr>
              <w:t xml:space="preserve">           EGZAMIN</w:t>
            </w:r>
          </w:p>
        </w:tc>
      </w:tr>
      <w:tr w:rsidR="00C23AC0" w:rsidRPr="00442D3F" w:rsidTr="00E47238">
        <w:tc>
          <w:tcPr>
            <w:tcW w:w="8688" w:type="dxa"/>
            <w:gridSpan w:val="4"/>
            <w:vAlign w:val="center"/>
          </w:tcPr>
          <w:p w:rsidR="00C23AC0" w:rsidRPr="00442D3F" w:rsidRDefault="00C23AC0" w:rsidP="00E472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C23AC0" w:rsidRPr="00442D3F" w:rsidRDefault="00C23AC0" w:rsidP="00E47238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C23AC0" w:rsidRPr="00442D3F" w:rsidTr="00E47238">
        <w:tc>
          <w:tcPr>
            <w:tcW w:w="8688" w:type="dxa"/>
            <w:gridSpan w:val="4"/>
            <w:vAlign w:val="center"/>
          </w:tcPr>
          <w:p w:rsidR="00C23AC0" w:rsidRDefault="00C23AC0" w:rsidP="00E472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C23AC0" w:rsidRDefault="00C23AC0" w:rsidP="00E47238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23AC0" w:rsidRPr="00442D3F" w:rsidTr="00E47238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C23AC0" w:rsidRPr="00442D3F" w:rsidRDefault="00C23AC0" w:rsidP="004E526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</w:t>
            </w:r>
            <w:r w:rsidR="004E526A">
              <w:rPr>
                <w:b/>
                <w:bCs/>
              </w:rPr>
              <w:t>uczenia się</w:t>
            </w:r>
          </w:p>
        </w:tc>
      </w:tr>
      <w:tr w:rsidR="00586D2E" w:rsidRPr="00442D3F" w:rsidTr="00E4723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86D2E" w:rsidRDefault="00586D2E" w:rsidP="00E47238">
            <w:pPr>
              <w:pStyle w:val="Akapitzlist"/>
              <w:spacing w:after="0" w:line="240" w:lineRule="auto"/>
              <w:ind w:left="0"/>
              <w:jc w:val="center"/>
            </w:pPr>
            <w:r>
              <w:t xml:space="preserve">Efekty </w:t>
            </w:r>
            <w:r w:rsidR="004E526A">
              <w:rPr>
                <w:rFonts w:cstheme="minorHAnsi"/>
              </w:rPr>
              <w:t>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86D2E" w:rsidRDefault="00586D2E" w:rsidP="00EE6B8A">
            <w:pPr>
              <w:spacing w:after="0" w:line="240" w:lineRule="auto"/>
              <w:jc w:val="center"/>
            </w:pPr>
            <w:r>
              <w:t>Sposoby weryfikacji</w:t>
            </w:r>
            <w:r w:rsidRPr="00342DAD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86D2E" w:rsidRDefault="00586D2E" w:rsidP="00E47238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86D2E" w:rsidRPr="00442D3F" w:rsidTr="00E4723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86D2E" w:rsidRPr="00D44629" w:rsidRDefault="00586D2E" w:rsidP="00E47238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86D2E" w:rsidRDefault="00586D2E" w:rsidP="00EE6B8A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  <w:r>
              <w:t>/</w:t>
            </w:r>
          </w:p>
          <w:p w:rsidR="00586D2E" w:rsidRPr="00442D3F" w:rsidRDefault="00586D2E" w:rsidP="00EE6B8A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  <w:r w:rsidR="008008FD">
              <w:rPr>
                <w:noProof/>
              </w:rPr>
              <w:t>/Egzamin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86D2E" w:rsidRPr="00342DAD" w:rsidRDefault="00586D2E" w:rsidP="00E4723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86D2E" w:rsidRPr="00442D3F" w:rsidTr="00E4723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86D2E" w:rsidRPr="00442D3F" w:rsidRDefault="00586D2E" w:rsidP="00E47238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86D2E" w:rsidRDefault="00586D2E" w:rsidP="00EE6B8A">
            <w:pPr>
              <w:spacing w:after="0" w:line="240" w:lineRule="auto"/>
              <w:jc w:val="center"/>
            </w:pPr>
            <w:r w:rsidRPr="00983D1D">
              <w:t>Sprawozdanie</w:t>
            </w:r>
            <w:r>
              <w:t>/</w:t>
            </w:r>
            <w:r w:rsidRPr="00983D1D">
              <w:t>Obserwacja</w:t>
            </w:r>
            <w:r>
              <w:t>/</w:t>
            </w:r>
          </w:p>
          <w:p w:rsidR="00586D2E" w:rsidRPr="00983D1D" w:rsidRDefault="00586D2E" w:rsidP="00EE6B8A">
            <w:pPr>
              <w:spacing w:after="0" w:line="240" w:lineRule="auto"/>
              <w:jc w:val="center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86D2E" w:rsidRPr="00342DAD" w:rsidRDefault="00586D2E" w:rsidP="00E4723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86D2E" w:rsidRPr="00442D3F" w:rsidTr="00E4723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86D2E" w:rsidRDefault="00586D2E" w:rsidP="00E47238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86D2E" w:rsidRPr="00983D1D" w:rsidRDefault="00586D2E" w:rsidP="00EE6B8A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86D2E" w:rsidRPr="00342DAD" w:rsidRDefault="00586D2E" w:rsidP="00E4723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C23AC0" w:rsidRDefault="00C23AC0" w:rsidP="00C23AC0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A1639F">
        <w:t xml:space="preserve">, </w:t>
      </w:r>
      <w:r w:rsidR="00A1639F" w:rsidRPr="00F7281B">
        <w:rPr>
          <w:rFonts w:cstheme="minorHAnsi"/>
          <w:color w:val="000000"/>
        </w:rPr>
        <w:t>Zarządzeniem Nr 75/2016  Rektora SUM z późn.zm.</w:t>
      </w:r>
    </w:p>
    <w:p w:rsidR="00C23AC0" w:rsidRDefault="00C23AC0" w:rsidP="00C23AC0">
      <w:r>
        <w:t xml:space="preserve">    uzyskana ocena oznacza, że:</w:t>
      </w:r>
    </w:p>
    <w:p w:rsidR="004E526A" w:rsidRPr="000219E6" w:rsidRDefault="004E526A" w:rsidP="004E526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4E526A" w:rsidRPr="000219E6" w:rsidRDefault="004E526A" w:rsidP="004E526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4E526A" w:rsidRPr="000219E6" w:rsidRDefault="004E526A" w:rsidP="004E526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4E526A" w:rsidRPr="000219E6" w:rsidRDefault="004E526A" w:rsidP="004E526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4E526A" w:rsidRPr="000219E6" w:rsidRDefault="004E526A" w:rsidP="004E526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23AC0" w:rsidRPr="004E526A" w:rsidRDefault="004E526A" w:rsidP="008008F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>
        <w:rPr>
          <w:rFonts w:cs="Calibri"/>
          <w:color w:val="000000"/>
        </w:rPr>
        <w:t>czenia się nie zostały uzyskane</w:t>
      </w:r>
    </w:p>
    <w:p w:rsidR="00FE7F1E" w:rsidRDefault="00FE7F1E"/>
    <w:sectPr w:rsidR="00FE7F1E" w:rsidSect="008E4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AC0"/>
    <w:rsid w:val="00110AF6"/>
    <w:rsid w:val="00134A95"/>
    <w:rsid w:val="001D1855"/>
    <w:rsid w:val="001F4541"/>
    <w:rsid w:val="001F64D0"/>
    <w:rsid w:val="0023159D"/>
    <w:rsid w:val="002929B8"/>
    <w:rsid w:val="00312BCE"/>
    <w:rsid w:val="00341CC3"/>
    <w:rsid w:val="003B0D17"/>
    <w:rsid w:val="00431DF3"/>
    <w:rsid w:val="00434A07"/>
    <w:rsid w:val="00452666"/>
    <w:rsid w:val="0048022B"/>
    <w:rsid w:val="0049405F"/>
    <w:rsid w:val="004C1277"/>
    <w:rsid w:val="004E526A"/>
    <w:rsid w:val="00563DA4"/>
    <w:rsid w:val="00574CAB"/>
    <w:rsid w:val="00586D2E"/>
    <w:rsid w:val="00667F71"/>
    <w:rsid w:val="00695506"/>
    <w:rsid w:val="006E6863"/>
    <w:rsid w:val="007E7E9B"/>
    <w:rsid w:val="008008FD"/>
    <w:rsid w:val="0091705D"/>
    <w:rsid w:val="00A1639F"/>
    <w:rsid w:val="00A22662"/>
    <w:rsid w:val="00AB4E72"/>
    <w:rsid w:val="00AD7C8E"/>
    <w:rsid w:val="00B24038"/>
    <w:rsid w:val="00B66DD8"/>
    <w:rsid w:val="00BA6F9E"/>
    <w:rsid w:val="00C23AC0"/>
    <w:rsid w:val="00C77E2B"/>
    <w:rsid w:val="00C87A0A"/>
    <w:rsid w:val="00D111D7"/>
    <w:rsid w:val="00D215BD"/>
    <w:rsid w:val="00DB02D4"/>
    <w:rsid w:val="00E44D60"/>
    <w:rsid w:val="00EF5A10"/>
    <w:rsid w:val="00FB4440"/>
    <w:rsid w:val="00FD46BD"/>
    <w:rsid w:val="00FE7F1E"/>
    <w:rsid w:val="00FF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5F9ED3-2AC4-4D3A-93D6-C965E7CE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0A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3AC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C23AC0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ezodstpw1">
    <w:name w:val="Bez odstępów1"/>
    <w:uiPriority w:val="1"/>
    <w:qFormat/>
    <w:rsid w:val="00C23AC0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396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11</cp:revision>
  <dcterms:created xsi:type="dcterms:W3CDTF">2020-05-23T17:45:00Z</dcterms:created>
  <dcterms:modified xsi:type="dcterms:W3CDTF">2020-05-30T14:20:00Z</dcterms:modified>
</cp:coreProperties>
</file>